
<file path=[Content_Types].xml><?xml version="1.0" encoding="utf-8"?>
<Types xmlns="http://schemas.openxmlformats.org/package/2006/content-types">
  <Override PartName="/word/commentsExtended.xml" ContentType="application/vnd.openxmlformats-officedocument.wordprocessingml.commentsExtended+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1C6" w:rsidRPr="009508DF" w:rsidRDefault="00711A5A" w:rsidP="00711A5A">
      <w:pPr>
        <w:jc w:val="center"/>
        <w:rPr>
          <w:b/>
        </w:rPr>
      </w:pPr>
      <w:r w:rsidRPr="009508DF">
        <w:rPr>
          <w:b/>
        </w:rPr>
        <w:t>Hillary for America – September 10, 2015</w:t>
      </w:r>
    </w:p>
    <w:p w:rsidR="00711A5A" w:rsidRPr="009508DF" w:rsidRDefault="00711A5A" w:rsidP="00711A5A">
      <w:pPr>
        <w:jc w:val="center"/>
      </w:pPr>
      <w:r w:rsidRPr="009508DF">
        <w:rPr>
          <w:b/>
        </w:rPr>
        <w:t>Friends and Allies Talking Points – Building a 21</w:t>
      </w:r>
      <w:r w:rsidRPr="009508DF">
        <w:rPr>
          <w:b/>
          <w:vertAlign w:val="superscript"/>
        </w:rPr>
        <w:t>st</w:t>
      </w:r>
      <w:r w:rsidRPr="009508DF">
        <w:rPr>
          <w:b/>
        </w:rPr>
        <w:t xml:space="preserve"> Century Energy Infrastructure</w:t>
      </w:r>
    </w:p>
    <w:p w:rsidR="00EC05D9" w:rsidRPr="009508DF" w:rsidRDefault="00EC05D9" w:rsidP="00711A5A">
      <w:pPr>
        <w:jc w:val="center"/>
      </w:pPr>
    </w:p>
    <w:p w:rsidR="00EC05D9" w:rsidRPr="009508DF" w:rsidRDefault="00EC05D9" w:rsidP="00711A5A">
      <w:pPr>
        <w:jc w:val="center"/>
      </w:pPr>
    </w:p>
    <w:p w:rsidR="00EC05D9" w:rsidRPr="009508DF" w:rsidRDefault="00EC05D9" w:rsidP="00EC05D9">
      <w:r w:rsidRPr="009508DF">
        <w:rPr>
          <w:b/>
        </w:rPr>
        <w:t>Hillary Clinton opposes the construction of the Keystone XL pipeline because it is not the right choice for our energy sector, our economy, or our environment</w:t>
      </w:r>
      <w:r w:rsidRPr="009508DF">
        <w:t xml:space="preserve">. </w:t>
      </w:r>
      <w:r w:rsidR="00674E7B">
        <w:t>For too long, the Keystone XL pipeline has been a political distraction from the discussion we need to be having about how we can invest in building a state-of-the-art, 21</w:t>
      </w:r>
      <w:r w:rsidR="00674E7B" w:rsidRPr="00674E7B">
        <w:rPr>
          <w:vertAlign w:val="superscript"/>
        </w:rPr>
        <w:t>st</w:t>
      </w:r>
      <w:r w:rsidR="00674E7B">
        <w:t xml:space="preserve">-century energy infrastructure system that creates jobs and opportunity across the country. </w:t>
      </w:r>
    </w:p>
    <w:p w:rsidR="00EC05D9" w:rsidRPr="009508DF" w:rsidRDefault="00EC05D9" w:rsidP="00EC05D9"/>
    <w:p w:rsidR="00EC05D9" w:rsidRPr="009508DF" w:rsidRDefault="00EC05D9" w:rsidP="00EC05D9">
      <w:r w:rsidRPr="009508DF">
        <w:rPr>
          <w:b/>
        </w:rPr>
        <w:t>She has refrained from making her position public before now because, as the Secretary of State who initiated the review of the Keystone XL pipeline, she is in a unique position compared to other candidates</w:t>
      </w:r>
      <w:r w:rsidRPr="009508DF">
        <w:t xml:space="preserve">. </w:t>
      </w:r>
      <w:r w:rsidR="00F3701B" w:rsidRPr="009508DF">
        <w:t xml:space="preserve">As she has said previously, she wanted to respect the President’s timetable for making a decision and give her successor, Secretary Kerry, the space to conduct a thorough process. However, when she launched her campaign earlier this year, she expected a decision </w:t>
      </w:r>
      <w:r w:rsidR="004452F0" w:rsidRPr="009508DF">
        <w:t>would have</w:t>
      </w:r>
      <w:r w:rsidR="00F3701B" w:rsidRPr="009508DF">
        <w:t xml:space="preserve"> been made before now. </w:t>
      </w:r>
      <w:r w:rsidR="00F3701B" w:rsidRPr="009508DF">
        <w:rPr>
          <w:b/>
        </w:rPr>
        <w:t xml:space="preserve">She </w:t>
      </w:r>
      <w:r w:rsidR="004452F0" w:rsidRPr="009508DF">
        <w:rPr>
          <w:b/>
        </w:rPr>
        <w:t>feels she owes it to</w:t>
      </w:r>
      <w:r w:rsidR="00F3701B" w:rsidRPr="009508DF">
        <w:rPr>
          <w:b/>
        </w:rPr>
        <w:t xml:space="preserve"> voters to make it clear where she stands on this issue</w:t>
      </w:r>
      <w:r w:rsidR="00F3701B" w:rsidRPr="009508DF">
        <w:t xml:space="preserve">, and that is what she has done. </w:t>
      </w:r>
    </w:p>
    <w:p w:rsidR="00EC05D9" w:rsidRPr="009508DF" w:rsidRDefault="00EC05D9" w:rsidP="00EC05D9"/>
    <w:p w:rsidR="00EC05D9" w:rsidRPr="009508DF" w:rsidRDefault="00EC05D9" w:rsidP="00EC05D9">
      <w:r w:rsidRPr="009508DF">
        <w:rPr>
          <w:b/>
        </w:rPr>
        <w:t xml:space="preserve">Hillary believes it’s time to focus on the </w:t>
      </w:r>
      <w:r w:rsidR="00511E83">
        <w:rPr>
          <w:b/>
        </w:rPr>
        <w:t>fundamental</w:t>
      </w:r>
      <w:r w:rsidR="00511E83" w:rsidRPr="009508DF">
        <w:rPr>
          <w:b/>
        </w:rPr>
        <w:t xml:space="preserve"> </w:t>
      </w:r>
      <w:r w:rsidRPr="009508DF">
        <w:rPr>
          <w:b/>
        </w:rPr>
        <w:t>challenges facing our energy sector—and the jobs and opportunities we can create by addressing them head-on</w:t>
      </w:r>
      <w:r w:rsidRPr="009508DF">
        <w:t xml:space="preserve">. </w:t>
      </w:r>
      <w:r w:rsidR="00F3701B" w:rsidRPr="009508DF">
        <w:t>The U.S. energy sector looks dramatically different today than it did when the application for Keystone XL was submitted to the State Department. The domestic oil and gas boom</w:t>
      </w:r>
      <w:r w:rsidR="005D4D43">
        <w:t xml:space="preserve"> and more efficient cars and trucks</w:t>
      </w:r>
      <w:r w:rsidR="00F3701B" w:rsidRPr="009508DF">
        <w:t xml:space="preserve"> ha</w:t>
      </w:r>
      <w:r w:rsidR="005D4D43">
        <w:t>ve</w:t>
      </w:r>
      <w:r w:rsidR="00F3701B" w:rsidRPr="009508DF">
        <w:t xml:space="preserve"> driven down prices and slashed the amount of oil we import from overseas. We produce </w:t>
      </w:r>
      <w:proofErr w:type="gramStart"/>
      <w:r w:rsidR="00F3701B" w:rsidRPr="009508DF">
        <w:t>three times as much electricity</w:t>
      </w:r>
      <w:proofErr w:type="gramEnd"/>
      <w:r w:rsidR="00F3701B" w:rsidRPr="009508DF">
        <w:t xml:space="preserve"> from wind and </w:t>
      </w:r>
      <w:r w:rsidR="00674E7B">
        <w:t>30</w:t>
      </w:r>
      <w:r w:rsidR="005D4D43" w:rsidRPr="009508DF">
        <w:t xml:space="preserve"> </w:t>
      </w:r>
      <w:r w:rsidR="00F3701B" w:rsidRPr="009508DF">
        <w:t xml:space="preserve">times as much from solar as in 2008. At the same time, </w:t>
      </w:r>
      <w:r w:rsidR="004452F0" w:rsidRPr="009508DF">
        <w:t xml:space="preserve">the effects of </w:t>
      </w:r>
      <w:r w:rsidR="00F3701B" w:rsidRPr="009508DF">
        <w:t xml:space="preserve">climate change have grown more obvious and acute, with </w:t>
      </w:r>
      <w:r w:rsidR="005D4D43">
        <w:t xml:space="preserve">heat waves, </w:t>
      </w:r>
      <w:r w:rsidR="00F3701B" w:rsidRPr="009508DF">
        <w:t xml:space="preserve">wildfires, severe storms, and droughts wreaking havoc in the United States and around the world. </w:t>
      </w:r>
    </w:p>
    <w:p w:rsidR="00F3701B" w:rsidRPr="009508DF" w:rsidRDefault="00F3701B" w:rsidP="00EC05D9"/>
    <w:p w:rsidR="00F3701B" w:rsidRPr="009508DF" w:rsidRDefault="00F3701B" w:rsidP="00EC05D9">
      <w:r w:rsidRPr="009508DF">
        <w:rPr>
          <w:b/>
        </w:rPr>
        <w:t>But our energy infrastructure hasn’t kept pace with the times</w:t>
      </w:r>
      <w:r w:rsidRPr="009508DF">
        <w:t xml:space="preserve">. </w:t>
      </w:r>
      <w:r w:rsidR="00EA62E3">
        <w:t>Much of o</w:t>
      </w:r>
      <w:r w:rsidRPr="009508DF">
        <w:t>ur</w:t>
      </w:r>
      <w:r w:rsidR="005D4D43">
        <w:t xml:space="preserve"> more than</w:t>
      </w:r>
      <w:r w:rsidRPr="009508DF">
        <w:t xml:space="preserve"> two million miles of oil and gas pipelines are in disrepair, </w:t>
      </w:r>
      <w:r w:rsidR="006156D1">
        <w:t>threatening</w:t>
      </w:r>
      <w:r w:rsidR="00EA62E3">
        <w:t xml:space="preserve"> the safety of our communities and our climate</w:t>
      </w:r>
      <w:r w:rsidR="00674E7B">
        <w:t>. A 20</w:t>
      </w:r>
      <w:r w:rsidR="004452F0" w:rsidRPr="009508DF">
        <w:t xml:space="preserve">-fold increase in the amount of crude oil being shipped by rail over the last 5 years has led to frightening accidents and explosions. Our electric grid is vulnerable to extreme weather and </w:t>
      </w:r>
      <w:proofErr w:type="spellStart"/>
      <w:r w:rsidR="004452F0" w:rsidRPr="009508DF">
        <w:t>cyberattacks</w:t>
      </w:r>
      <w:proofErr w:type="spellEnd"/>
      <w:r w:rsidR="004452F0" w:rsidRPr="009508DF">
        <w:t xml:space="preserve">. </w:t>
      </w:r>
      <w:r w:rsidR="00356A38">
        <w:t>N</w:t>
      </w:r>
      <w:r w:rsidR="00C77755">
        <w:t xml:space="preserve">ew </w:t>
      </w:r>
      <w:r w:rsidR="001F79E8">
        <w:t>investment</w:t>
      </w:r>
      <w:r w:rsidR="00C77755">
        <w:t xml:space="preserve"> is required to unlock our clean energy potential.</w:t>
      </w:r>
      <w:r w:rsidR="00356A38">
        <w:t xml:space="preserve"> </w:t>
      </w:r>
      <w:r w:rsidR="00B14E67">
        <w:t>And we need a</w:t>
      </w:r>
      <w:r w:rsidR="00356A38">
        <w:t xml:space="preserve"> comprehensive strategy for slashing carbon pollution and </w:t>
      </w:r>
      <w:r w:rsidR="00662A87">
        <w:t>modernizing energy infrastructure across North America.</w:t>
      </w:r>
    </w:p>
    <w:p w:rsidR="00EC05D9" w:rsidRPr="009508DF" w:rsidRDefault="00EC05D9" w:rsidP="00EC05D9"/>
    <w:p w:rsidR="00EC05D9" w:rsidRPr="009508DF" w:rsidRDefault="004452F0" w:rsidP="00EC05D9">
      <w:r w:rsidRPr="009508DF">
        <w:rPr>
          <w:b/>
        </w:rPr>
        <w:t>Hillary’s</w:t>
      </w:r>
      <w:r w:rsidR="00EC05D9" w:rsidRPr="009508DF">
        <w:rPr>
          <w:b/>
        </w:rPr>
        <w:t xml:space="preserve"> plan</w:t>
      </w:r>
      <w:r w:rsidRPr="009508DF">
        <w:rPr>
          <w:b/>
        </w:rPr>
        <w:t xml:space="preserve"> </w:t>
      </w:r>
      <w:r w:rsidR="0079327F">
        <w:rPr>
          <w:b/>
        </w:rPr>
        <w:t>will create</w:t>
      </w:r>
      <w:r w:rsidR="0079327F" w:rsidRPr="009508DF">
        <w:rPr>
          <w:b/>
        </w:rPr>
        <w:t xml:space="preserve"> </w:t>
      </w:r>
      <w:r w:rsidR="00EC05D9" w:rsidRPr="009508DF">
        <w:rPr>
          <w:b/>
        </w:rPr>
        <w:t>a 21</w:t>
      </w:r>
      <w:r w:rsidR="00EC05D9" w:rsidRPr="009508DF">
        <w:rPr>
          <w:b/>
          <w:vertAlign w:val="superscript"/>
        </w:rPr>
        <w:t>st</w:t>
      </w:r>
      <w:r w:rsidR="00EC05D9" w:rsidRPr="009508DF">
        <w:rPr>
          <w:b/>
        </w:rPr>
        <w:t>-century energy infrastructure</w:t>
      </w:r>
      <w:r w:rsidR="00DB6AA7">
        <w:rPr>
          <w:b/>
        </w:rPr>
        <w:t xml:space="preserve"> system</w:t>
      </w:r>
      <w:r w:rsidR="00EC05D9" w:rsidRPr="009508DF">
        <w:rPr>
          <w:b/>
        </w:rPr>
        <w:t xml:space="preserve"> we can all be proud of</w:t>
      </w:r>
      <w:r w:rsidR="0079327F" w:rsidRPr="0079327F">
        <w:rPr>
          <w:b/>
        </w:rPr>
        <w:t xml:space="preserve"> </w:t>
      </w:r>
      <w:r w:rsidR="0079327F">
        <w:rPr>
          <w:b/>
        </w:rPr>
        <w:t xml:space="preserve">and make </w:t>
      </w:r>
      <w:r w:rsidR="0079327F" w:rsidRPr="009508DF">
        <w:rPr>
          <w:b/>
        </w:rPr>
        <w:t xml:space="preserve">the United States </w:t>
      </w:r>
      <w:r w:rsidR="0079327F">
        <w:rPr>
          <w:b/>
        </w:rPr>
        <w:t xml:space="preserve">a </w:t>
      </w:r>
      <w:r w:rsidR="00DB6AA7">
        <w:rPr>
          <w:b/>
        </w:rPr>
        <w:t xml:space="preserve">clean energy superpower. </w:t>
      </w:r>
    </w:p>
    <w:p w:rsidR="00EC05D9" w:rsidRPr="009508DF" w:rsidRDefault="00EC05D9" w:rsidP="00EC05D9"/>
    <w:p w:rsidR="00EC05D9" w:rsidRPr="009508DF" w:rsidRDefault="00F3701B" w:rsidP="00F3701B">
      <w:pPr>
        <w:pStyle w:val="ListParagraph"/>
        <w:numPr>
          <w:ilvl w:val="0"/>
          <w:numId w:val="1"/>
        </w:numPr>
      </w:pPr>
      <w:r w:rsidRPr="009508DF">
        <w:rPr>
          <w:b/>
        </w:rPr>
        <w:t>Make our existing energy infrastructure safer and cleaner</w:t>
      </w:r>
      <w:r w:rsidR="004452F0" w:rsidRPr="009508DF">
        <w:rPr>
          <w:b/>
        </w:rPr>
        <w:t xml:space="preserve">. </w:t>
      </w:r>
      <w:r w:rsidR="004452F0" w:rsidRPr="009508DF">
        <w:t>Hillary’s plan starts by giving American families peace of mind about the energy infrastructure we have. She will work with states, cities, and rural communities to repair and replace thousands of miles of outdated, leaky oil and gas pipes. She will improv</w:t>
      </w:r>
      <w:r w:rsidR="00927574">
        <w:t xml:space="preserve">e rail safety and transparency </w:t>
      </w:r>
      <w:r w:rsidR="009B2410">
        <w:t>and ensure first</w:t>
      </w:r>
      <w:r w:rsidR="004452F0" w:rsidRPr="009508DF">
        <w:t xml:space="preserve"> responders and the </w:t>
      </w:r>
      <w:proofErr w:type="gramStart"/>
      <w:r w:rsidR="004452F0" w:rsidRPr="009508DF">
        <w:t>public have</w:t>
      </w:r>
      <w:proofErr w:type="gramEnd"/>
      <w:r w:rsidR="004452F0" w:rsidRPr="009508DF">
        <w:t xml:space="preserve"> accurate information about oil and hazardous materials traveling through their communities. And she will create a new threat assessment team to protect the electric grid from the real risks of </w:t>
      </w:r>
      <w:proofErr w:type="spellStart"/>
      <w:r w:rsidR="004452F0" w:rsidRPr="009508DF">
        <w:t>cyberattack</w:t>
      </w:r>
      <w:proofErr w:type="spellEnd"/>
      <w:r w:rsidR="004452F0" w:rsidRPr="009508DF">
        <w:t xml:space="preserve">. </w:t>
      </w:r>
    </w:p>
    <w:p w:rsidR="004452F0" w:rsidRPr="009508DF" w:rsidRDefault="004452F0" w:rsidP="004452F0">
      <w:pPr>
        <w:pStyle w:val="ListParagraph"/>
      </w:pPr>
    </w:p>
    <w:p w:rsidR="00EC05D9" w:rsidRPr="009508DF" w:rsidRDefault="00F3701B" w:rsidP="00EC05D9">
      <w:pPr>
        <w:pStyle w:val="ListParagraph"/>
        <w:numPr>
          <w:ilvl w:val="0"/>
          <w:numId w:val="1"/>
        </w:numPr>
      </w:pPr>
      <w:r w:rsidRPr="009508DF">
        <w:rPr>
          <w:b/>
        </w:rPr>
        <w:t>Unlock new resources for investing in our energy infrastructure</w:t>
      </w:r>
      <w:r w:rsidR="004452F0" w:rsidRPr="009508DF">
        <w:rPr>
          <w:b/>
        </w:rPr>
        <w:t xml:space="preserve">. </w:t>
      </w:r>
      <w:r w:rsidR="004452F0" w:rsidRPr="009508DF">
        <w:t xml:space="preserve"> </w:t>
      </w:r>
      <w:r w:rsidR="009508DF" w:rsidRPr="009508DF">
        <w:t xml:space="preserve">Hillary will leverage public and private resources to invest in modernizing our energy infrastructure, </w:t>
      </w:r>
      <w:proofErr w:type="gramStart"/>
      <w:r w:rsidR="009508DF" w:rsidRPr="009508DF">
        <w:t>from</w:t>
      </w:r>
      <w:proofErr w:type="gramEnd"/>
      <w:r w:rsidR="009508DF" w:rsidRPr="009508DF">
        <w:t xml:space="preserve"> pipelines to </w:t>
      </w:r>
      <w:r w:rsidR="0055617B">
        <w:t xml:space="preserve">power </w:t>
      </w:r>
      <w:r w:rsidR="009508DF" w:rsidRPr="009508DF">
        <w:t>lines, transportation</w:t>
      </w:r>
      <w:r w:rsidR="003740D3">
        <w:t xml:space="preserve"> systems</w:t>
      </w:r>
      <w:r w:rsidR="009508DF" w:rsidRPr="009508DF">
        <w:t xml:space="preserve"> to innovative clean energy technologies, creating good-paying jobs and careers across the country. </w:t>
      </w:r>
    </w:p>
    <w:p w:rsidR="004452F0" w:rsidRPr="009508DF" w:rsidRDefault="004452F0" w:rsidP="004452F0"/>
    <w:p w:rsidR="009508DF" w:rsidRPr="009508DF" w:rsidRDefault="00F3701B" w:rsidP="009508DF">
      <w:pPr>
        <w:pStyle w:val="ListParagraph"/>
        <w:numPr>
          <w:ilvl w:val="0"/>
          <w:numId w:val="1"/>
        </w:numPr>
      </w:pPr>
      <w:r w:rsidRPr="009508DF">
        <w:rPr>
          <w:b/>
        </w:rPr>
        <w:t>Forge the first-ever</w:t>
      </w:r>
      <w:r w:rsidR="004452F0" w:rsidRPr="009508DF">
        <w:rPr>
          <w:b/>
        </w:rPr>
        <w:t xml:space="preserve"> North American Climate Compact. </w:t>
      </w:r>
      <w:r w:rsidR="004452F0" w:rsidRPr="009508DF">
        <w:t>The United States trades more energy with Mexico and Canada than with the rest of the world combined through a deeply integrated energy system. As President, Hillary would immediately begin negotiations with the leaders of C</w:t>
      </w:r>
      <w:r w:rsidR="00927574">
        <w:t xml:space="preserve">anada and Mexico to forge a new </w:t>
      </w:r>
      <w:r w:rsidR="004452F0" w:rsidRPr="009508DF">
        <w:t xml:space="preserve">North American Climate Compact. </w:t>
      </w:r>
      <w:r w:rsidR="009508DF" w:rsidRPr="009508DF">
        <w:t xml:space="preserve">The Compact would include ambitious targets to cut carbon pollution, </w:t>
      </w:r>
      <w:r w:rsidR="00A40522">
        <w:t>world-class infrastructure standards</w:t>
      </w:r>
      <w:r w:rsidR="009508DF" w:rsidRPr="009508DF">
        <w:t xml:space="preserve">, and </w:t>
      </w:r>
      <w:r w:rsidR="00A40522">
        <w:t xml:space="preserve">a </w:t>
      </w:r>
      <w:bookmarkStart w:id="0" w:name="_GoBack"/>
      <w:bookmarkEnd w:id="0"/>
      <w:r w:rsidR="009508DF" w:rsidRPr="009508DF">
        <w:t xml:space="preserve">continent-wide </w:t>
      </w:r>
      <w:r w:rsidR="002930D5">
        <w:t>strategy to</w:t>
      </w:r>
      <w:r w:rsidR="009508DF" w:rsidRPr="009508DF">
        <w:t xml:space="preserve"> </w:t>
      </w:r>
      <w:r w:rsidR="002930D5">
        <w:t xml:space="preserve">reduce </w:t>
      </w:r>
      <w:r w:rsidR="009508DF" w:rsidRPr="009508DF">
        <w:t xml:space="preserve">methane emissions. </w:t>
      </w:r>
    </w:p>
    <w:p w:rsidR="009508DF" w:rsidRPr="009508DF" w:rsidRDefault="00DB6AA7" w:rsidP="009508DF">
      <w:pPr>
        <w:spacing w:before="360" w:after="180"/>
      </w:pPr>
      <w:r>
        <w:rPr>
          <w:b/>
        </w:rPr>
        <w:t>Hillary</w:t>
      </w:r>
      <w:r>
        <w:rPr>
          <w:b/>
        </w:rPr>
        <w:t>’</w:t>
      </w:r>
      <w:r>
        <w:rPr>
          <w:b/>
        </w:rPr>
        <w:t xml:space="preserve">s </w:t>
      </w:r>
      <w:r w:rsidR="009508DF" w:rsidRPr="009508DF">
        <w:rPr>
          <w:b/>
        </w:rPr>
        <w:t xml:space="preserve">vision for </w:t>
      </w:r>
      <w:r w:rsidR="009508DF" w:rsidRPr="009508DF">
        <w:rPr>
          <w:rFonts w:eastAsia="Times New Roman"/>
          <w:b/>
          <w:bCs/>
          <w:color w:val="222222"/>
          <w:shd w:val="clear" w:color="auto" w:fill="FFFFFF"/>
        </w:rPr>
        <w:t>modernizing North American energy infrastructure</w:t>
      </w:r>
      <w:r w:rsidR="009508DF" w:rsidRPr="009508DF">
        <w:rPr>
          <w:b/>
        </w:rPr>
        <w:t xml:space="preserve"> is one pillar of her comprehensive energy and climate agenda,</w:t>
      </w:r>
      <w:r w:rsidR="009508DF" w:rsidRPr="009508DF">
        <w:t xml:space="preserve"> which includes </w:t>
      </w:r>
      <w:r w:rsidR="009508DF">
        <w:t>ambitious initiatives</w:t>
      </w:r>
      <w:r w:rsidR="009508DF" w:rsidRPr="009508DF">
        <w:t xml:space="preserve"> to </w:t>
      </w:r>
      <w:r w:rsidR="00927574">
        <w:t>deploy more clean energy</w:t>
      </w:r>
      <w:r w:rsidR="009508DF" w:rsidRPr="009508DF">
        <w:t xml:space="preserve">, reduce oil consumption and make our economy more resilient to climate risks, ensure safe and responsible fossil fuel production, invest in revitalizing coalfield communities, and renew our shared commitment to the conservation of America’s lands, waters, and wildlife. </w:t>
      </w:r>
    </w:p>
    <w:p w:rsidR="009508DF" w:rsidRPr="009508DF" w:rsidRDefault="009508DF" w:rsidP="009508DF">
      <w:pPr>
        <w:rPr>
          <w:b/>
        </w:rPr>
      </w:pPr>
    </w:p>
    <w:sectPr w:rsidR="009508DF" w:rsidRPr="009508DF" w:rsidSect="00696D49">
      <w:pgSz w:w="12240" w:h="15840"/>
      <w:pgMar w:top="1440" w:right="1440" w:bottom="1440" w:left="1440" w:gutter="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43D39F" w15:done="0"/>
</w15:commentsEx>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0000000000000000000"/>
    <w:charset w:val="4D"/>
    <w:family w:val="roman"/>
    <w:notTrueType/>
    <w:pitch w:val="default"/>
    <w:sig w:usb0="00000003" w:usb1="00000000" w:usb2="00000000" w:usb3="00000000" w:csb0="00000001" w:csb1="00000000"/>
  </w:font>
  <w:font w:name="Lucida Grande">
    <w:altName w:val="Arial"/>
    <w:panose1 w:val="05000000000000000000"/>
    <w:charset w:val="00"/>
    <w:family w:val="auto"/>
    <w:pitch w:val="variable"/>
    <w:sig w:usb0="00000000"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0000000" w:usb2="01000407" w:usb3="00000000" w:csb0="00020000" w:csb1="00000000"/>
  </w:font>
  <w:font w:name="Calibri Light">
    <w:charset w:val="00"/>
    <w:family w:val="swiss"/>
    <w:pitch w:val="variable"/>
    <w:sig w:usb0="A00002EF" w:usb1="4000207B" w:usb2="00000000" w:usb3="00000000" w:csb0="0000019F" w:csb1="00000000"/>
  </w:font>
  <w:font w:name="ＭＳ 明朝">
    <w:panose1 w:val="00000000000000000000"/>
    <w:charset w:val="80"/>
    <w:family w:val="roman"/>
    <w:notTrueType/>
    <w:pitch w:val="fixed"/>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C15E5"/>
    <w:multiLevelType w:val="hybridMultilevel"/>
    <w:tmpl w:val="2B48B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E86AA1"/>
    <w:multiLevelType w:val="hybridMultilevel"/>
    <w:tmpl w:val="FF284A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ghouser@rhg.com">
    <w15:presenceInfo w15:providerId="None" w15:userId="tghouser@rhg.com"/>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711A5A"/>
    <w:rsid w:val="000401C6"/>
    <w:rsid w:val="00057DB4"/>
    <w:rsid w:val="001F79E8"/>
    <w:rsid w:val="002930D5"/>
    <w:rsid w:val="00356A38"/>
    <w:rsid w:val="003740D3"/>
    <w:rsid w:val="004452F0"/>
    <w:rsid w:val="00511E83"/>
    <w:rsid w:val="0055617B"/>
    <w:rsid w:val="005D4D43"/>
    <w:rsid w:val="006156D1"/>
    <w:rsid w:val="00650AFA"/>
    <w:rsid w:val="00662A87"/>
    <w:rsid w:val="00674E7B"/>
    <w:rsid w:val="00696D49"/>
    <w:rsid w:val="00711A5A"/>
    <w:rsid w:val="0079327F"/>
    <w:rsid w:val="008645E9"/>
    <w:rsid w:val="00927574"/>
    <w:rsid w:val="009508DF"/>
    <w:rsid w:val="009B2410"/>
    <w:rsid w:val="009E0EAB"/>
    <w:rsid w:val="00A122A0"/>
    <w:rsid w:val="00A40522"/>
    <w:rsid w:val="00B14E67"/>
    <w:rsid w:val="00C77755"/>
    <w:rsid w:val="00DB6AA7"/>
    <w:rsid w:val="00DE7CA3"/>
    <w:rsid w:val="00E97BAE"/>
    <w:rsid w:val="00EA62E3"/>
    <w:rsid w:val="00EC05D9"/>
    <w:rsid w:val="00F3701B"/>
  </w:rsids>
  <m:mathPr>
    <m:mathFont m:val="Calibri Ligh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D4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C05D9"/>
    <w:pPr>
      <w:ind w:left="720"/>
      <w:contextualSpacing/>
    </w:pPr>
  </w:style>
  <w:style w:type="paragraph" w:styleId="BalloonText">
    <w:name w:val="Balloon Text"/>
    <w:basedOn w:val="Normal"/>
    <w:link w:val="BalloonTextChar"/>
    <w:uiPriority w:val="99"/>
    <w:semiHidden/>
    <w:unhideWhenUsed/>
    <w:rsid w:val="00511E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1E83"/>
    <w:rPr>
      <w:rFonts w:ascii="Lucida Grande" w:hAnsi="Lucida Grande" w:cs="Lucida Grande"/>
      <w:sz w:val="18"/>
      <w:szCs w:val="18"/>
    </w:rPr>
  </w:style>
  <w:style w:type="character" w:styleId="CommentReference">
    <w:name w:val="annotation reference"/>
    <w:basedOn w:val="DefaultParagraphFont"/>
    <w:uiPriority w:val="99"/>
    <w:semiHidden/>
    <w:unhideWhenUsed/>
    <w:rsid w:val="0079327F"/>
    <w:rPr>
      <w:sz w:val="18"/>
      <w:szCs w:val="18"/>
    </w:rPr>
  </w:style>
  <w:style w:type="paragraph" w:styleId="CommentText">
    <w:name w:val="annotation text"/>
    <w:basedOn w:val="Normal"/>
    <w:link w:val="CommentTextChar"/>
    <w:uiPriority w:val="99"/>
    <w:semiHidden/>
    <w:unhideWhenUsed/>
    <w:rsid w:val="0079327F"/>
  </w:style>
  <w:style w:type="character" w:customStyle="1" w:styleId="CommentTextChar">
    <w:name w:val="Comment Text Char"/>
    <w:basedOn w:val="DefaultParagraphFont"/>
    <w:link w:val="CommentText"/>
    <w:uiPriority w:val="99"/>
    <w:semiHidden/>
    <w:rsid w:val="0079327F"/>
  </w:style>
  <w:style w:type="paragraph" w:styleId="CommentSubject">
    <w:name w:val="annotation subject"/>
    <w:basedOn w:val="CommentText"/>
    <w:next w:val="CommentText"/>
    <w:link w:val="CommentSubjectChar"/>
    <w:uiPriority w:val="99"/>
    <w:semiHidden/>
    <w:unhideWhenUsed/>
    <w:rsid w:val="0079327F"/>
    <w:rPr>
      <w:b/>
      <w:bCs/>
      <w:sz w:val="20"/>
      <w:szCs w:val="20"/>
    </w:rPr>
  </w:style>
  <w:style w:type="character" w:customStyle="1" w:styleId="CommentSubjectChar">
    <w:name w:val="Comment Subject Char"/>
    <w:basedOn w:val="CommentTextChar"/>
    <w:link w:val="CommentSubject"/>
    <w:uiPriority w:val="99"/>
    <w:semiHidden/>
    <w:rsid w:val="0079327F"/>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1/relationships/commentsExtended" Target="commentsExtended.xml"/><Relationship Id="rId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626</Words>
  <Characters>3572</Characters>
  <Application>Microsoft Macintosh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Costa</dc:creator>
  <cp:keywords/>
  <dc:description/>
  <cp:lastModifiedBy>Kristina Costa</cp:lastModifiedBy>
  <cp:revision>4</cp:revision>
  <dcterms:created xsi:type="dcterms:W3CDTF">2015-09-09T21:36:00Z</dcterms:created>
  <dcterms:modified xsi:type="dcterms:W3CDTF">2015-09-09T21:43:00Z</dcterms:modified>
</cp:coreProperties>
</file>